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CE4EE1">
        <w:trPr>
          <w:trHeight w:hRule="exact" w:val="3175"/>
        </w:trPr>
        <w:tc>
          <w:tcPr>
            <w:tcW w:w="9638" w:type="dxa"/>
          </w:tcPr>
          <w:p w:rsidR="000D7B9E" w:rsidRPr="000D7B9E" w:rsidRDefault="00AE2F60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de-DE" w:eastAsia="de-DE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Radek Stei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F06937" w:rsidTr="00CE4EE1">
        <w:trPr>
          <w:trHeight w:val="218"/>
        </w:trPr>
        <w:tc>
          <w:tcPr>
            <w:tcW w:w="9638" w:type="dxa"/>
          </w:tcPr>
          <w:p w:rsidR="000D7B9E" w:rsidRPr="00F06937" w:rsidRDefault="00F06937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</w:pPr>
            <w:r w:rsidRPr="00F06937"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>Radek Stein</w:t>
            </w:r>
          </w:p>
        </w:tc>
      </w:tr>
    </w:tbl>
    <w:p w:rsidR="00BC7D58" w:rsidRPr="00F06937" w:rsidRDefault="00BC7D58" w:rsidP="00E50AB6">
      <w:pPr>
        <w:pStyle w:val="Kategorie"/>
        <w:spacing w:before="0"/>
        <w:rPr>
          <w:lang w:val="cs-CZ"/>
        </w:rPr>
        <w:sectPr w:rsidR="00BC7D58" w:rsidRPr="00F06937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F06937" w:rsidRDefault="00E50AB6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F06937">
        <w:rPr>
          <w:szCs w:val="19"/>
          <w:lang w:val="cs-CZ"/>
        </w:rPr>
        <w:lastRenderedPageBreak/>
        <w:t>Profil</w:t>
      </w:r>
    </w:p>
    <w:p w:rsidR="00E50AB6" w:rsidRPr="00F06937" w:rsidRDefault="001A4E72" w:rsidP="0039200B">
      <w:pPr>
        <w:pStyle w:val="Seznamsodrkami"/>
        <w:rPr>
          <w:sz w:val="19"/>
          <w:szCs w:val="19"/>
          <w:lang w:val="cs-CZ"/>
        </w:rPr>
      </w:pPr>
      <w:r w:rsidRPr="00F06937">
        <w:rPr>
          <w:sz w:val="19"/>
          <w:szCs w:val="19"/>
          <w:lang w:val="cs-CZ"/>
        </w:rPr>
        <w:t>Partner</w:t>
      </w:r>
      <w:r w:rsidR="00CE4EE1" w:rsidRPr="00F06937">
        <w:rPr>
          <w:sz w:val="19"/>
          <w:szCs w:val="19"/>
          <w:lang w:val="cs-CZ"/>
        </w:rPr>
        <w:t xml:space="preserve"> v TPA Česká republika</w:t>
      </w:r>
    </w:p>
    <w:p w:rsidR="00DF1525" w:rsidRPr="00F06937" w:rsidRDefault="00DF1525" w:rsidP="0039200B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Certifikovaný auditor</w:t>
      </w:r>
    </w:p>
    <w:p w:rsidR="00E50AB6" w:rsidRPr="00F0693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F06937">
        <w:rPr>
          <w:rFonts w:asciiTheme="minorHAnsi" w:hAnsiTheme="minorHAnsi" w:cstheme="minorHAnsi"/>
          <w:szCs w:val="19"/>
          <w:lang w:val="cs-CZ"/>
        </w:rPr>
        <w:t>Profesní kariéra</w:t>
      </w:r>
    </w:p>
    <w:p w:rsidR="00E50AB6" w:rsidRPr="00F06937" w:rsidRDefault="00F06937" w:rsidP="0039200B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Od roku 2017</w:t>
      </w:r>
      <w:r w:rsidR="00E62168" w:rsidRPr="002E3B51">
        <w:rPr>
          <w:sz w:val="19"/>
          <w:szCs w:val="19"/>
          <w:lang w:val="cs-CZ"/>
        </w:rPr>
        <w:t>: Partner</w:t>
      </w:r>
      <w:r w:rsidR="009521E4" w:rsidRPr="002E3B51">
        <w:rPr>
          <w:sz w:val="19"/>
          <w:szCs w:val="19"/>
          <w:lang w:val="cs-CZ"/>
        </w:rPr>
        <w:t xml:space="preserve"> v TPA Česká republika</w:t>
      </w:r>
      <w:r w:rsidR="00E50AB6" w:rsidRPr="00F06937">
        <w:rPr>
          <w:sz w:val="19"/>
          <w:szCs w:val="19"/>
          <w:lang w:val="cs-CZ"/>
        </w:rPr>
        <w:t xml:space="preserve"> </w:t>
      </w:r>
    </w:p>
    <w:p w:rsidR="00E50AB6" w:rsidRPr="00F06937" w:rsidRDefault="00F06937" w:rsidP="00E62168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Od roku 2003</w:t>
      </w:r>
      <w:r w:rsidR="006A0F44" w:rsidRPr="002E3B51">
        <w:rPr>
          <w:sz w:val="19"/>
          <w:szCs w:val="19"/>
          <w:lang w:val="cs-CZ"/>
        </w:rPr>
        <w:t>: Zaměstnanec v TPA Česká republika</w:t>
      </w:r>
    </w:p>
    <w:p w:rsidR="00E50AB6" w:rsidRPr="00A12D28" w:rsidRDefault="00F06937" w:rsidP="00A12D28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14 let zkušeností v oblasti auditu a transakčního poradenství</w:t>
      </w:r>
    </w:p>
    <w:p w:rsidR="00E50AB6" w:rsidRPr="00F0693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F06937">
        <w:rPr>
          <w:rFonts w:asciiTheme="minorHAnsi" w:hAnsiTheme="minorHAnsi" w:cstheme="minorHAnsi"/>
          <w:szCs w:val="19"/>
          <w:lang w:val="cs-CZ"/>
        </w:rPr>
        <w:t>Vzdělání a certifikáty</w:t>
      </w:r>
    </w:p>
    <w:p w:rsidR="001A4E72" w:rsidRPr="00F06937" w:rsidRDefault="00F06937" w:rsidP="00F06937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Absolvent Vysoké školy ekonomické v Praze</w:t>
      </w:r>
    </w:p>
    <w:p w:rsidR="00E50AB6" w:rsidRPr="00F0693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F06937">
        <w:rPr>
          <w:rFonts w:asciiTheme="minorHAnsi" w:hAnsiTheme="minorHAnsi" w:cstheme="minorHAnsi"/>
          <w:szCs w:val="19"/>
          <w:lang w:val="cs-CZ"/>
        </w:rPr>
        <w:t>Profesní sítě</w:t>
      </w:r>
    </w:p>
    <w:p w:rsidR="00E62168" w:rsidRPr="00F06937" w:rsidRDefault="00F06937" w:rsidP="00E62168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Člen Komory auditorů České republiky</w:t>
      </w:r>
    </w:p>
    <w:p w:rsidR="00E50AB6" w:rsidRPr="00F06937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F06937">
        <w:rPr>
          <w:rFonts w:asciiTheme="minorHAnsi" w:hAnsiTheme="minorHAnsi" w:cstheme="minorHAnsi"/>
          <w:szCs w:val="19"/>
          <w:lang w:val="cs-CZ"/>
        </w:rPr>
        <w:t>Jazyková vybavenost</w:t>
      </w:r>
    </w:p>
    <w:p w:rsidR="00E50AB6" w:rsidRPr="00F06937" w:rsidRDefault="009521E4" w:rsidP="0039200B">
      <w:pPr>
        <w:pStyle w:val="Seznamsodrkami"/>
        <w:rPr>
          <w:sz w:val="19"/>
          <w:szCs w:val="19"/>
          <w:lang w:val="cs-CZ"/>
        </w:rPr>
      </w:pPr>
      <w:r w:rsidRPr="00F06937">
        <w:rPr>
          <w:sz w:val="19"/>
          <w:szCs w:val="19"/>
          <w:lang w:val="cs-CZ"/>
        </w:rPr>
        <w:t>Český jazyk</w:t>
      </w:r>
    </w:p>
    <w:p w:rsidR="001A4E72" w:rsidRPr="00F06937" w:rsidRDefault="009521E4" w:rsidP="00F06937">
      <w:pPr>
        <w:pStyle w:val="Seznamsodrkami"/>
        <w:rPr>
          <w:sz w:val="19"/>
          <w:szCs w:val="19"/>
          <w:lang w:val="cs-CZ"/>
        </w:rPr>
      </w:pPr>
      <w:r w:rsidRPr="00F06937">
        <w:rPr>
          <w:sz w:val="19"/>
          <w:szCs w:val="19"/>
          <w:lang w:val="cs-CZ"/>
        </w:rPr>
        <w:t>Anglický jazyk</w:t>
      </w:r>
    </w:p>
    <w:p w:rsidR="006A0F44" w:rsidRPr="00F06937" w:rsidRDefault="006A0F44" w:rsidP="0045051B">
      <w:pPr>
        <w:pStyle w:val="Seznamsodrkami"/>
        <w:numPr>
          <w:ilvl w:val="0"/>
          <w:numId w:val="0"/>
        </w:numPr>
        <w:rPr>
          <w:sz w:val="19"/>
          <w:szCs w:val="19"/>
          <w:lang w:val="cs-CZ"/>
        </w:rPr>
      </w:pPr>
    </w:p>
    <w:p w:rsidR="00BC7D58" w:rsidRPr="00F06937" w:rsidRDefault="00BC7D58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F06937">
        <w:rPr>
          <w:b w:val="0"/>
          <w:lang w:val="cs-CZ"/>
        </w:rPr>
        <w:br w:type="column"/>
      </w:r>
      <w:r w:rsidR="0027256D" w:rsidRPr="00F06937">
        <w:rPr>
          <w:szCs w:val="19"/>
          <w:lang w:val="cs-CZ"/>
        </w:rPr>
        <w:lastRenderedPageBreak/>
        <w:t>Klientské zaměření / služby</w:t>
      </w:r>
    </w:p>
    <w:p w:rsidR="00F45936" w:rsidRPr="00F06937" w:rsidRDefault="002E3B51" w:rsidP="0039200B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AUDIT ROČNÍCH</w:t>
      </w:r>
      <w:r w:rsidR="00F06937" w:rsidRPr="002E3B51">
        <w:rPr>
          <w:sz w:val="19"/>
          <w:szCs w:val="19"/>
          <w:lang w:val="cs-CZ"/>
        </w:rPr>
        <w:t xml:space="preserve"> </w:t>
      </w:r>
      <w:r w:rsidRPr="002E3B51">
        <w:rPr>
          <w:sz w:val="19"/>
          <w:szCs w:val="19"/>
          <w:lang w:val="cs-CZ"/>
        </w:rPr>
        <w:t>A KONSOLIDOVÝCH</w:t>
      </w:r>
      <w:r w:rsidR="00F06937" w:rsidRPr="002E3B51">
        <w:rPr>
          <w:sz w:val="19"/>
          <w:szCs w:val="19"/>
          <w:lang w:val="cs-CZ"/>
        </w:rPr>
        <w:t xml:space="preserve"> </w:t>
      </w:r>
      <w:r w:rsidRPr="002E3B51">
        <w:rPr>
          <w:sz w:val="19"/>
          <w:szCs w:val="19"/>
          <w:lang w:val="cs-CZ"/>
        </w:rPr>
        <w:t>ÚČETNÍCH ZÁVĚREK V SOUDALU S MÍSNÍMI</w:t>
      </w:r>
      <w:r w:rsidR="00F06937" w:rsidRPr="002E3B51">
        <w:rPr>
          <w:sz w:val="19"/>
          <w:szCs w:val="19"/>
          <w:lang w:val="cs-CZ"/>
        </w:rPr>
        <w:t xml:space="preserve"> </w:t>
      </w:r>
      <w:r w:rsidRPr="002E3B51">
        <w:rPr>
          <w:sz w:val="19"/>
          <w:szCs w:val="19"/>
          <w:lang w:val="cs-CZ"/>
        </w:rPr>
        <w:t>ČESKÝMI ÚČETNÍMI</w:t>
      </w:r>
      <w:r w:rsidR="00F06937" w:rsidRPr="002E3B51">
        <w:rPr>
          <w:sz w:val="19"/>
          <w:szCs w:val="19"/>
          <w:lang w:val="cs-CZ"/>
        </w:rPr>
        <w:t xml:space="preserve"> </w:t>
      </w:r>
      <w:r w:rsidRPr="002E3B51">
        <w:rPr>
          <w:sz w:val="19"/>
          <w:szCs w:val="19"/>
          <w:lang w:val="cs-CZ"/>
        </w:rPr>
        <w:t>STANDARDY</w:t>
      </w:r>
      <w:r w:rsidR="00F06937" w:rsidRPr="002E3B51">
        <w:rPr>
          <w:sz w:val="19"/>
          <w:szCs w:val="19"/>
          <w:lang w:val="cs-CZ"/>
        </w:rPr>
        <w:t>, US GAAP a IFRS</w:t>
      </w:r>
    </w:p>
    <w:p w:rsidR="00F06937" w:rsidRPr="00F06937" w:rsidRDefault="002E3B51" w:rsidP="0039200B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FINANČNÍ DUE DILIGENCE</w:t>
      </w:r>
    </w:p>
    <w:p w:rsidR="00F06937" w:rsidRPr="00F06937" w:rsidRDefault="002E3B51" w:rsidP="0039200B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TRANSAKČNÍ PORADENSTVÍ</w:t>
      </w:r>
    </w:p>
    <w:p w:rsidR="00BC7D58" w:rsidRPr="00F06937" w:rsidRDefault="0027256D" w:rsidP="000367CB">
      <w:pPr>
        <w:pStyle w:val="Kategorie"/>
        <w:ind w:left="284" w:hanging="284"/>
        <w:rPr>
          <w:szCs w:val="19"/>
          <w:lang w:val="cs-CZ"/>
        </w:rPr>
      </w:pPr>
      <w:r w:rsidRPr="00F06937">
        <w:rPr>
          <w:szCs w:val="19"/>
          <w:lang w:val="cs-CZ"/>
        </w:rPr>
        <w:t>Odvětví</w:t>
      </w:r>
    </w:p>
    <w:p w:rsidR="004F767B" w:rsidRPr="00F06937" w:rsidRDefault="0084689F" w:rsidP="0039200B">
      <w:pPr>
        <w:pStyle w:val="Seznamsodrkami"/>
        <w:rPr>
          <w:sz w:val="19"/>
          <w:szCs w:val="19"/>
          <w:lang w:val="cs-CZ"/>
        </w:rPr>
      </w:pPr>
      <w:r>
        <w:rPr>
          <w:sz w:val="19"/>
          <w:szCs w:val="19"/>
          <w:lang w:val="cs-CZ"/>
        </w:rPr>
        <w:t>NEMOVI</w:t>
      </w:r>
      <w:bookmarkStart w:id="0" w:name="_GoBack"/>
      <w:bookmarkEnd w:id="0"/>
      <w:r w:rsidR="002E3B51" w:rsidRPr="002E3B51">
        <w:rPr>
          <w:sz w:val="19"/>
          <w:szCs w:val="19"/>
          <w:lang w:val="cs-CZ"/>
        </w:rPr>
        <w:t>TOSTI</w:t>
      </w:r>
    </w:p>
    <w:p w:rsidR="00F06937" w:rsidRPr="00F06937" w:rsidRDefault="002E3B51" w:rsidP="0039200B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SLUŽBY</w:t>
      </w:r>
    </w:p>
    <w:p w:rsidR="00F06937" w:rsidRPr="00F06937" w:rsidRDefault="002E3B51" w:rsidP="0039200B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STROJÍRENSTVÍ</w:t>
      </w:r>
    </w:p>
    <w:p w:rsidR="00F06937" w:rsidRPr="00F06937" w:rsidRDefault="002E3B51" w:rsidP="0039200B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POTRAVINÁŘSTVÍ</w:t>
      </w:r>
    </w:p>
    <w:p w:rsidR="00F06937" w:rsidRPr="00F06937" w:rsidRDefault="002E3B51" w:rsidP="0039200B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STAVEBNÍ PRŮMYSL</w:t>
      </w:r>
    </w:p>
    <w:p w:rsidR="00F06937" w:rsidRPr="00F06937" w:rsidRDefault="002E3B51" w:rsidP="0039200B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AUTOMOBILOVÝ PRŮMYSL</w:t>
      </w:r>
    </w:p>
    <w:p w:rsidR="00F06937" w:rsidRPr="00F06937" w:rsidRDefault="002E3B51" w:rsidP="0039200B">
      <w:pPr>
        <w:pStyle w:val="Seznamsodrkami"/>
        <w:rPr>
          <w:sz w:val="19"/>
          <w:szCs w:val="19"/>
          <w:lang w:val="cs-CZ"/>
        </w:rPr>
      </w:pPr>
      <w:r w:rsidRPr="002E3B51">
        <w:rPr>
          <w:sz w:val="19"/>
          <w:szCs w:val="19"/>
          <w:lang w:val="cs-CZ"/>
        </w:rPr>
        <w:t>PRODEJNÍ SPOLEČNOSTI</w:t>
      </w:r>
    </w:p>
    <w:p w:rsidR="00BC7D58" w:rsidRPr="00F06937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cs-CZ"/>
        </w:rPr>
      </w:pPr>
    </w:p>
    <w:p w:rsidR="000367CB" w:rsidRPr="00F06937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cs-CZ"/>
        </w:rPr>
        <w:sectPr w:rsidR="000367CB" w:rsidRPr="00F06937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F06937" w:rsidTr="000367CB">
        <w:tc>
          <w:tcPr>
            <w:tcW w:w="3969" w:type="dxa"/>
            <w:vAlign w:val="bottom"/>
          </w:tcPr>
          <w:p w:rsidR="00DC2B18" w:rsidRPr="00F06937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F06937">
              <w:rPr>
                <w:b/>
                <w:szCs w:val="19"/>
                <w:lang w:val="cs-CZ"/>
              </w:rPr>
              <w:t>Kontakt</w:t>
            </w:r>
          </w:p>
          <w:p w:rsidR="00DC2B18" w:rsidRPr="00F06937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cs-CZ"/>
              </w:rPr>
            </w:pPr>
          </w:p>
          <w:p w:rsidR="00BC7D58" w:rsidRPr="00F06937" w:rsidRDefault="00F06937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F06937">
              <w:rPr>
                <w:b/>
                <w:lang w:val="cs-CZ"/>
              </w:rPr>
              <w:t>Radek Stein</w:t>
            </w:r>
          </w:p>
          <w:p w:rsidR="004F767B" w:rsidRPr="00F06937" w:rsidRDefault="00F06937" w:rsidP="00DC2B18">
            <w:pPr>
              <w:spacing w:line="240" w:lineRule="atLeast"/>
              <w:rPr>
                <w:sz w:val="19"/>
                <w:szCs w:val="19"/>
                <w:lang w:val="cs-CZ"/>
              </w:rPr>
            </w:pPr>
            <w:r w:rsidRPr="00F06937">
              <w:rPr>
                <w:sz w:val="19"/>
                <w:szCs w:val="19"/>
                <w:lang w:val="cs-CZ"/>
              </w:rPr>
              <w:t>radek.stein</w:t>
            </w:r>
            <w:r w:rsidR="0027256D" w:rsidRPr="00F06937">
              <w:rPr>
                <w:sz w:val="19"/>
                <w:szCs w:val="19"/>
                <w:lang w:val="cs-CZ"/>
              </w:rPr>
              <w:t>@tpa-group.cz</w:t>
            </w:r>
          </w:p>
          <w:p w:rsidR="004F767B" w:rsidRPr="00F06937" w:rsidRDefault="00C74276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>
              <w:rPr>
                <w:lang w:val="cs-CZ"/>
              </w:rPr>
              <w:t>Telefon: +420 222 826 246</w:t>
            </w:r>
          </w:p>
          <w:p w:rsidR="00BC7D58" w:rsidRPr="00F06937" w:rsidRDefault="00F06937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 w:rsidRPr="00F06937">
              <w:rPr>
                <w:lang w:val="cs-CZ"/>
              </w:rPr>
              <w:t>Mobil: +420 724 646 879</w:t>
            </w:r>
          </w:p>
          <w:p w:rsidR="00BC7D58" w:rsidRPr="00F06937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cs-CZ"/>
              </w:rPr>
            </w:pPr>
          </w:p>
          <w:p w:rsidR="0027256D" w:rsidRPr="00F06937" w:rsidRDefault="0045051B" w:rsidP="0027256D">
            <w:pPr>
              <w:spacing w:line="240" w:lineRule="atLeast"/>
              <w:rPr>
                <w:lang w:val="cs-CZ"/>
              </w:rPr>
            </w:pPr>
            <w:r w:rsidRPr="00F06937">
              <w:rPr>
                <w:lang w:val="cs-CZ"/>
              </w:rPr>
              <w:t>TPA Česká republika</w:t>
            </w:r>
            <w:r w:rsidR="0027256D" w:rsidRPr="00F06937">
              <w:rPr>
                <w:lang w:val="cs-CZ"/>
              </w:rPr>
              <w:t xml:space="preserve"> </w:t>
            </w:r>
          </w:p>
          <w:p w:rsidR="00BC7D58" w:rsidRPr="00F06937" w:rsidRDefault="0027256D" w:rsidP="0027256D">
            <w:pPr>
              <w:spacing w:line="240" w:lineRule="atLeast"/>
              <w:rPr>
                <w:lang w:val="cs-CZ"/>
              </w:rPr>
            </w:pPr>
            <w:r w:rsidRPr="00F06937">
              <w:rPr>
                <w:lang w:val="cs-CZ"/>
              </w:rPr>
              <w:t>Antala Staška 2027/79 Praha 4, 140 00 Telefon: +420 222 826 311</w:t>
            </w:r>
          </w:p>
        </w:tc>
      </w:tr>
    </w:tbl>
    <w:p w:rsidR="00436E27" w:rsidRPr="00EA039D" w:rsidRDefault="00436E27" w:rsidP="00BC7D58">
      <w:pPr>
        <w:pStyle w:val="Kategorie"/>
        <w:spacing w:before="0"/>
      </w:pPr>
    </w:p>
    <w:sectPr w:rsidR="00436E27" w:rsidRPr="00EA039D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9A" w:rsidRDefault="006D5F9A" w:rsidP="00956F35">
      <w:pPr>
        <w:spacing w:line="240" w:lineRule="auto"/>
      </w:pPr>
      <w:r>
        <w:separator/>
      </w:r>
    </w:p>
  </w:endnote>
  <w:endnote w:type="continuationSeparator" w:id="0">
    <w:p w:rsidR="006D5F9A" w:rsidRDefault="006D5F9A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51" w:rsidRPr="00FA34CE" w:rsidRDefault="002E3B51" w:rsidP="002E3B51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4" name="Obrázek 4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4CE">
      <w:rPr>
        <w:rFonts w:asciiTheme="majorHAnsi" w:hAnsiTheme="majorHAnsi" w:cstheme="maj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829A460" wp14:editId="7093E338">
              <wp:simplePos x="0" y="0"/>
              <wp:positionH relativeFrom="column">
                <wp:posOffset>3289935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59.05pt,309.75pt" to="259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" strokecolor="#57ab27" strokeweight=".5pt"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>Albania |  Austria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:rsidR="00CE4EE1" w:rsidRPr="002E3B51" w:rsidRDefault="00CE4EE1" w:rsidP="002E3B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9A" w:rsidRDefault="006D5F9A" w:rsidP="00956F35">
      <w:pPr>
        <w:spacing w:line="240" w:lineRule="auto"/>
      </w:pPr>
      <w:r>
        <w:separator/>
      </w:r>
    </w:p>
  </w:footnote>
  <w:footnote w:type="continuationSeparator" w:id="0">
    <w:p w:rsidR="006D5F9A" w:rsidRDefault="006D5F9A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Default="00CE4EE1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de-DE" w:eastAsia="de-DE"/>
      </w:rPr>
      <w:drawing>
        <wp:inline distT="0" distB="0" distL="0" distR="0" wp14:anchorId="7FB88F5F" wp14:editId="66612D8A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391B43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A4E72"/>
    <w:rsid w:val="001B0321"/>
    <w:rsid w:val="001B7D43"/>
    <w:rsid w:val="001C0C9B"/>
    <w:rsid w:val="001C1612"/>
    <w:rsid w:val="001D680E"/>
    <w:rsid w:val="001D6D4D"/>
    <w:rsid w:val="001D74D7"/>
    <w:rsid w:val="001E572D"/>
    <w:rsid w:val="00221521"/>
    <w:rsid w:val="00232050"/>
    <w:rsid w:val="002512D5"/>
    <w:rsid w:val="002615AB"/>
    <w:rsid w:val="0026558A"/>
    <w:rsid w:val="002701E7"/>
    <w:rsid w:val="00272042"/>
    <w:rsid w:val="0027256D"/>
    <w:rsid w:val="0027692C"/>
    <w:rsid w:val="00277F87"/>
    <w:rsid w:val="00296BEA"/>
    <w:rsid w:val="002A63F2"/>
    <w:rsid w:val="002B42FA"/>
    <w:rsid w:val="002C10F9"/>
    <w:rsid w:val="002E3B51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1B43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051B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A0F44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D5F9A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4689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21E4"/>
    <w:rsid w:val="009532B7"/>
    <w:rsid w:val="00956F35"/>
    <w:rsid w:val="009669CC"/>
    <w:rsid w:val="00972234"/>
    <w:rsid w:val="009974B4"/>
    <w:rsid w:val="009C1A23"/>
    <w:rsid w:val="009D0786"/>
    <w:rsid w:val="009D3FC8"/>
    <w:rsid w:val="009D4A12"/>
    <w:rsid w:val="009F1019"/>
    <w:rsid w:val="009F3826"/>
    <w:rsid w:val="009F4CB0"/>
    <w:rsid w:val="009F76AC"/>
    <w:rsid w:val="00A12D28"/>
    <w:rsid w:val="00A45294"/>
    <w:rsid w:val="00A51FBF"/>
    <w:rsid w:val="00A74F23"/>
    <w:rsid w:val="00A776EB"/>
    <w:rsid w:val="00A872C0"/>
    <w:rsid w:val="00A9743C"/>
    <w:rsid w:val="00AB6D15"/>
    <w:rsid w:val="00AD2616"/>
    <w:rsid w:val="00AD4DA7"/>
    <w:rsid w:val="00AD6B5E"/>
    <w:rsid w:val="00AD7464"/>
    <w:rsid w:val="00AE270B"/>
    <w:rsid w:val="00AE2F60"/>
    <w:rsid w:val="00AE4FB9"/>
    <w:rsid w:val="00AE785A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A5B27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4276"/>
    <w:rsid w:val="00C77220"/>
    <w:rsid w:val="00C7793E"/>
    <w:rsid w:val="00C77BAA"/>
    <w:rsid w:val="00C87FCC"/>
    <w:rsid w:val="00C9290A"/>
    <w:rsid w:val="00CB764A"/>
    <w:rsid w:val="00CC322A"/>
    <w:rsid w:val="00CD5E6F"/>
    <w:rsid w:val="00CE4EE1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525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47FD8"/>
    <w:rsid w:val="00E50AB6"/>
    <w:rsid w:val="00E608AC"/>
    <w:rsid w:val="00E62168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0403A"/>
    <w:rsid w:val="00F06937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587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39879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917F-B4C9-45CC-A4A0-EC504D2D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~9139879.dotx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9</cp:revision>
  <cp:lastPrinted>2016-08-19T10:50:00Z</cp:lastPrinted>
  <dcterms:created xsi:type="dcterms:W3CDTF">2018-02-06T13:23:00Z</dcterms:created>
  <dcterms:modified xsi:type="dcterms:W3CDTF">2020-08-17T06:55:00Z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C0B2903E7946B59BC1258036002611A4</vt:lpwstr>
  </property>
  <property fmtid="{D5CDD505-2E9C-101B-9397-08002B2CF9AE}" pid="6" name="SW_DocHWND">
    <vt:r8>853392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SWINGINTEGRATOR.5.26.000.DOT</vt:lpwstr>
  </property>
</Properties>
</file>