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B9E" w:rsidRPr="000D7B9E" w:rsidTr="00174543">
        <w:trPr>
          <w:trHeight w:hRule="exact" w:val="3175"/>
        </w:trPr>
        <w:tc>
          <w:tcPr>
            <w:tcW w:w="9638" w:type="dxa"/>
          </w:tcPr>
          <w:p w:rsidR="000D7B9E" w:rsidRPr="000D7B9E" w:rsidRDefault="00B0073F" w:rsidP="000D7B9E">
            <w:pPr>
              <w:rPr>
                <w:rFonts w:eastAsia="Arial" w:cs="Times New Roman"/>
                <w:sz w:val="19"/>
                <w:lang w:val="en-GB"/>
              </w:rPr>
            </w:pPr>
            <w:r>
              <w:rPr>
                <w:rFonts w:eastAsia="Arial" w:cs="Times New Roman"/>
                <w:noProof/>
                <w:sz w:val="19"/>
                <w:lang w:val="cs-CZ" w:eastAsia="cs-CZ"/>
              </w:rPr>
              <w:drawing>
                <wp:inline distT="0" distB="0" distL="0" distR="0">
                  <wp:extent cx="6015990" cy="2016125"/>
                  <wp:effectExtent l="0" t="0" r="3810" b="317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 x 176 mm - Jindřich Trup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990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2C7EFE" w:rsidTr="00174543">
        <w:trPr>
          <w:trHeight w:val="218"/>
        </w:trPr>
        <w:tc>
          <w:tcPr>
            <w:tcW w:w="9638" w:type="dxa"/>
          </w:tcPr>
          <w:p w:rsidR="00587846" w:rsidRPr="002C7EFE" w:rsidRDefault="00AF0A06" w:rsidP="000D7B9E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</w:pPr>
            <w:proofErr w:type="spellStart"/>
            <w:r w:rsidRPr="002C7EFE"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  <w:t>Jindřich</w:t>
            </w:r>
            <w:proofErr w:type="spellEnd"/>
            <w:r w:rsidRPr="002C7EFE"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  <w:t xml:space="preserve"> </w:t>
            </w:r>
            <w:proofErr w:type="spellStart"/>
            <w:r w:rsidRPr="002C7EFE"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  <w:t>Trupl</w:t>
            </w:r>
            <w:proofErr w:type="spellEnd"/>
          </w:p>
        </w:tc>
      </w:tr>
    </w:tbl>
    <w:p w:rsidR="00BC7D58" w:rsidRPr="002C7EFE" w:rsidRDefault="00BC7D58" w:rsidP="00E50AB6">
      <w:pPr>
        <w:pStyle w:val="Kategorie"/>
        <w:spacing w:before="0"/>
        <w:rPr>
          <w:lang w:val="en-US"/>
        </w:rPr>
        <w:sectPr w:rsidR="00BC7D58" w:rsidRPr="002C7EFE" w:rsidSect="00665A99">
          <w:headerReference w:type="first" r:id="rId10"/>
          <w:footerReference w:type="first" r:id="rId11"/>
          <w:pgSz w:w="11906" w:h="16838" w:code="9"/>
          <w:pgMar w:top="2126" w:right="1418" w:bottom="1985" w:left="1418" w:header="567" w:footer="510" w:gutter="0"/>
          <w:cols w:space="708"/>
          <w:titlePg/>
          <w:docGrid w:linePitch="360"/>
        </w:sectPr>
      </w:pPr>
    </w:p>
    <w:p w:rsidR="00E50AB6" w:rsidRPr="002C7EFE" w:rsidRDefault="00E50AB6" w:rsidP="000367CB">
      <w:pPr>
        <w:pStyle w:val="Kategorie"/>
        <w:spacing w:before="0"/>
        <w:ind w:left="284" w:hanging="284"/>
        <w:rPr>
          <w:szCs w:val="19"/>
          <w:lang w:val="en-US"/>
        </w:rPr>
      </w:pPr>
      <w:r w:rsidRPr="002C7EFE">
        <w:rPr>
          <w:szCs w:val="19"/>
          <w:lang w:val="en-US"/>
        </w:rPr>
        <w:lastRenderedPageBreak/>
        <w:t>Profil</w:t>
      </w:r>
      <w:r w:rsidR="00F45936" w:rsidRPr="002C7EFE">
        <w:rPr>
          <w:szCs w:val="19"/>
          <w:lang w:val="en-US"/>
        </w:rPr>
        <w:t>e</w:t>
      </w:r>
    </w:p>
    <w:p w:rsidR="00BF5747" w:rsidRPr="002C7EFE" w:rsidRDefault="00DD4873" w:rsidP="00DD4873">
      <w:pPr>
        <w:pStyle w:val="Seznamsodrkami"/>
        <w:rPr>
          <w:sz w:val="19"/>
          <w:szCs w:val="19"/>
          <w:lang w:val="en-US"/>
        </w:rPr>
      </w:pPr>
      <w:r w:rsidRPr="002C7EFE">
        <w:rPr>
          <w:lang w:val="en-US"/>
        </w:rPr>
        <w:t>Partner at TPA Czech Republic</w:t>
      </w:r>
    </w:p>
    <w:p w:rsidR="00DD4873" w:rsidRPr="002C7EFE" w:rsidRDefault="00AF0A06" w:rsidP="00DD4873">
      <w:pPr>
        <w:pStyle w:val="Seznamsodrkami"/>
        <w:rPr>
          <w:sz w:val="19"/>
          <w:szCs w:val="19"/>
          <w:lang w:val="en-US"/>
        </w:rPr>
      </w:pPr>
      <w:r w:rsidRPr="002C7EFE">
        <w:rPr>
          <w:lang w:val="en-US"/>
        </w:rPr>
        <w:t>Tax advisor</w:t>
      </w:r>
    </w:p>
    <w:p w:rsidR="00AF0A06" w:rsidRPr="002C7EFE" w:rsidRDefault="00AF0A06" w:rsidP="00DD4873">
      <w:pPr>
        <w:pStyle w:val="Seznamsodrkami"/>
        <w:rPr>
          <w:sz w:val="19"/>
          <w:szCs w:val="19"/>
          <w:lang w:val="en-US"/>
        </w:rPr>
      </w:pPr>
      <w:r w:rsidRPr="002C7EFE">
        <w:rPr>
          <w:lang w:val="en-US"/>
        </w:rPr>
        <w:t>Lecturer and Author of professional articles</w:t>
      </w:r>
    </w:p>
    <w:p w:rsidR="00E50AB6" w:rsidRPr="002C7EFE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2C7EFE">
        <w:rPr>
          <w:rFonts w:asciiTheme="minorHAnsi" w:hAnsiTheme="minorHAnsi" w:cstheme="minorHAnsi"/>
          <w:szCs w:val="19"/>
          <w:lang w:val="en-US"/>
        </w:rPr>
        <w:t>Professional Career</w:t>
      </w:r>
    </w:p>
    <w:p w:rsidR="00B7527C" w:rsidRPr="002C7EFE" w:rsidRDefault="00AF0A06" w:rsidP="00AF0A06">
      <w:pPr>
        <w:pStyle w:val="Seznamsodrkami"/>
        <w:rPr>
          <w:sz w:val="19"/>
          <w:szCs w:val="19"/>
          <w:lang w:val="en-US"/>
        </w:rPr>
      </w:pPr>
      <w:r w:rsidRPr="002C7EFE">
        <w:rPr>
          <w:lang w:val="en-US"/>
        </w:rPr>
        <w:t>Since 2001: Partner at TPA Czech Republic</w:t>
      </w:r>
    </w:p>
    <w:p w:rsidR="00AF0A06" w:rsidRPr="002C7EFE" w:rsidRDefault="00AF0A06" w:rsidP="00AF0A06">
      <w:pPr>
        <w:pStyle w:val="Seznamsodrkami"/>
        <w:rPr>
          <w:sz w:val="19"/>
          <w:szCs w:val="19"/>
          <w:lang w:val="en-US"/>
        </w:rPr>
      </w:pPr>
      <w:r w:rsidRPr="002C7EFE">
        <w:rPr>
          <w:lang w:val="en-US"/>
        </w:rPr>
        <w:t>Since 1997: Employee at TPA Czech Republic</w:t>
      </w:r>
    </w:p>
    <w:p w:rsidR="00AF0A06" w:rsidRPr="002C7EFE" w:rsidRDefault="00AF0A06" w:rsidP="00AF0A06">
      <w:pPr>
        <w:pStyle w:val="Seznamsodrkami"/>
        <w:rPr>
          <w:sz w:val="19"/>
          <w:szCs w:val="19"/>
          <w:lang w:val="en-US"/>
        </w:rPr>
      </w:pPr>
      <w:r w:rsidRPr="002C7EFE">
        <w:rPr>
          <w:lang w:val="en-US"/>
        </w:rPr>
        <w:t>19 years’ experience in corporate income tax, other direct taxes and the tax administration</w:t>
      </w:r>
    </w:p>
    <w:p w:rsidR="00E50AB6" w:rsidRPr="002C7EFE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2C7EFE">
        <w:rPr>
          <w:rFonts w:asciiTheme="minorHAnsi" w:hAnsiTheme="minorHAnsi" w:cstheme="minorHAnsi"/>
          <w:szCs w:val="19"/>
          <w:lang w:val="en-US"/>
        </w:rPr>
        <w:t>Education and Training</w:t>
      </w:r>
    </w:p>
    <w:p w:rsidR="00BF5747" w:rsidRPr="002C7EFE" w:rsidRDefault="00AF0A06" w:rsidP="00B7527C">
      <w:pPr>
        <w:pStyle w:val="Seznamsodrkami"/>
        <w:rPr>
          <w:sz w:val="19"/>
          <w:szCs w:val="19"/>
          <w:lang w:val="en-US"/>
        </w:rPr>
      </w:pPr>
      <w:r w:rsidRPr="002C7EFE">
        <w:rPr>
          <w:lang w:val="en-US"/>
        </w:rPr>
        <w:t>Certified Tax Advisor since 1995</w:t>
      </w:r>
    </w:p>
    <w:p w:rsidR="00AF0A06" w:rsidRPr="002C7EFE" w:rsidRDefault="00AF0A06" w:rsidP="00B7527C">
      <w:pPr>
        <w:pStyle w:val="Seznamsodrkami"/>
        <w:rPr>
          <w:sz w:val="19"/>
          <w:szCs w:val="19"/>
          <w:lang w:val="en-US"/>
        </w:rPr>
      </w:pPr>
      <w:r w:rsidRPr="002C7EFE">
        <w:rPr>
          <w:lang w:val="en-US"/>
        </w:rPr>
        <w:t>Graduate of the University of Pardubice, Faculty of Transportation</w:t>
      </w:r>
    </w:p>
    <w:p w:rsidR="00E50AB6" w:rsidRPr="002C7EFE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2C7EFE">
        <w:rPr>
          <w:rFonts w:asciiTheme="minorHAnsi" w:hAnsiTheme="minorHAnsi" w:cstheme="minorHAnsi"/>
          <w:szCs w:val="19"/>
          <w:lang w:val="en-US"/>
        </w:rPr>
        <w:t>Professional Networks</w:t>
      </w:r>
    </w:p>
    <w:p w:rsidR="00BF5747" w:rsidRPr="002C7EFE" w:rsidRDefault="00AF0A06" w:rsidP="00B7527C">
      <w:pPr>
        <w:pStyle w:val="Seznamsodrkami"/>
        <w:rPr>
          <w:sz w:val="19"/>
          <w:szCs w:val="19"/>
          <w:lang w:val="en-US"/>
        </w:rPr>
      </w:pPr>
      <w:r w:rsidRPr="002C7EFE">
        <w:rPr>
          <w:lang w:val="en-US"/>
        </w:rPr>
        <w:t>Member of the Chamber of Tax Consultants Czech Republic</w:t>
      </w:r>
    </w:p>
    <w:p w:rsidR="00AF0A06" w:rsidRPr="002C7EFE" w:rsidRDefault="00AF0A06" w:rsidP="00B7527C">
      <w:pPr>
        <w:pStyle w:val="Seznamsodrkami"/>
        <w:rPr>
          <w:sz w:val="19"/>
          <w:szCs w:val="19"/>
          <w:lang w:val="en-US"/>
        </w:rPr>
      </w:pPr>
      <w:r w:rsidRPr="002C7EFE">
        <w:rPr>
          <w:lang w:val="en-US"/>
        </w:rPr>
        <w:t>Member of the Association for Support and Development of Trusts</w:t>
      </w:r>
    </w:p>
    <w:p w:rsidR="00E50AB6" w:rsidRPr="002C7EFE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2C7EFE">
        <w:rPr>
          <w:rFonts w:asciiTheme="minorHAnsi" w:hAnsiTheme="minorHAnsi" w:cstheme="minorHAnsi"/>
          <w:szCs w:val="19"/>
          <w:lang w:val="en-US"/>
        </w:rPr>
        <w:t>Language Skills</w:t>
      </w:r>
    </w:p>
    <w:p w:rsidR="00E50AB6" w:rsidRPr="002C7EFE" w:rsidRDefault="004565C1" w:rsidP="0039200B">
      <w:pPr>
        <w:pStyle w:val="Seznamsodrkami"/>
        <w:rPr>
          <w:sz w:val="19"/>
          <w:szCs w:val="19"/>
          <w:lang w:val="en-US"/>
        </w:rPr>
      </w:pPr>
      <w:r w:rsidRPr="002C7EFE">
        <w:rPr>
          <w:sz w:val="19"/>
          <w:szCs w:val="19"/>
          <w:lang w:val="en-US"/>
        </w:rPr>
        <w:t>Czech</w:t>
      </w:r>
    </w:p>
    <w:p w:rsidR="001838A7" w:rsidRPr="002C7EFE" w:rsidRDefault="00F45936" w:rsidP="0027614E">
      <w:pPr>
        <w:pStyle w:val="Seznamsodrkami"/>
        <w:rPr>
          <w:sz w:val="19"/>
          <w:szCs w:val="19"/>
          <w:lang w:val="en-US"/>
        </w:rPr>
      </w:pPr>
      <w:r w:rsidRPr="002C7EFE">
        <w:rPr>
          <w:sz w:val="19"/>
          <w:szCs w:val="19"/>
          <w:lang w:val="en-US"/>
        </w:rPr>
        <w:t>Englis</w:t>
      </w:r>
      <w:r w:rsidR="00E50AB6" w:rsidRPr="002C7EFE">
        <w:rPr>
          <w:sz w:val="19"/>
          <w:szCs w:val="19"/>
          <w:lang w:val="en-US"/>
        </w:rPr>
        <w:t>h</w:t>
      </w:r>
    </w:p>
    <w:p w:rsidR="002F3A72" w:rsidRPr="002C7EFE" w:rsidRDefault="002F3A72" w:rsidP="00B7527C">
      <w:pPr>
        <w:pStyle w:val="Seznamsodrkami"/>
        <w:numPr>
          <w:ilvl w:val="0"/>
          <w:numId w:val="0"/>
        </w:numPr>
        <w:ind w:left="360"/>
        <w:rPr>
          <w:sz w:val="19"/>
          <w:szCs w:val="19"/>
          <w:lang w:val="en-US"/>
        </w:rPr>
      </w:pPr>
    </w:p>
    <w:p w:rsidR="00BC7D58" w:rsidRPr="002C7EFE" w:rsidRDefault="00BC7D58" w:rsidP="000367CB">
      <w:pPr>
        <w:pStyle w:val="Kategorie"/>
        <w:spacing w:before="0"/>
        <w:ind w:left="284" w:hanging="284"/>
        <w:rPr>
          <w:szCs w:val="19"/>
          <w:lang w:val="en-US"/>
        </w:rPr>
      </w:pPr>
      <w:r w:rsidRPr="002C7EFE">
        <w:rPr>
          <w:b w:val="0"/>
          <w:lang w:val="en-US"/>
        </w:rPr>
        <w:br w:type="column"/>
      </w:r>
      <w:r w:rsidR="00F45936" w:rsidRPr="002C7EFE">
        <w:rPr>
          <w:szCs w:val="19"/>
          <w:lang w:val="en-US"/>
        </w:rPr>
        <w:lastRenderedPageBreak/>
        <w:t>Client Focus / Services</w:t>
      </w:r>
    </w:p>
    <w:p w:rsidR="009C6356" w:rsidRPr="002C7EFE" w:rsidRDefault="009C6356" w:rsidP="009C6356">
      <w:pPr>
        <w:pStyle w:val="Seznamsodrkami"/>
        <w:rPr>
          <w:sz w:val="19"/>
          <w:szCs w:val="19"/>
          <w:lang w:val="en-US"/>
        </w:rPr>
      </w:pPr>
      <w:r w:rsidRPr="002C7EFE">
        <w:rPr>
          <w:lang w:val="en-US"/>
        </w:rPr>
        <w:t>Tax Due Diligence</w:t>
      </w:r>
    </w:p>
    <w:p w:rsidR="009C6356" w:rsidRPr="002C7EFE" w:rsidRDefault="009C6356" w:rsidP="009C6356">
      <w:pPr>
        <w:pStyle w:val="Seznamsodrkami"/>
        <w:rPr>
          <w:rStyle w:val="BulletpointZchn"/>
          <w:szCs w:val="19"/>
          <w:lang w:val="en-US"/>
        </w:rPr>
      </w:pPr>
      <w:r w:rsidRPr="002C7EFE">
        <w:rPr>
          <w:lang w:val="en-US"/>
        </w:rPr>
        <w:t>Personal Tax</w:t>
      </w:r>
    </w:p>
    <w:p w:rsidR="009C6356" w:rsidRPr="009C6356" w:rsidRDefault="009C6356" w:rsidP="009C6356">
      <w:pPr>
        <w:pStyle w:val="Seznamsodrkami"/>
        <w:rPr>
          <w:sz w:val="19"/>
          <w:szCs w:val="19"/>
          <w:lang w:val="en-US"/>
        </w:rPr>
      </w:pPr>
      <w:r w:rsidRPr="002C7EFE">
        <w:rPr>
          <w:lang w:val="en-US"/>
        </w:rPr>
        <w:t>Corporate Tax</w:t>
      </w:r>
    </w:p>
    <w:p w:rsidR="002C7EFE" w:rsidRPr="009C6356" w:rsidRDefault="002C7EFE" w:rsidP="002C7EFE">
      <w:pPr>
        <w:pStyle w:val="Seznamsodrkami"/>
        <w:rPr>
          <w:sz w:val="19"/>
          <w:szCs w:val="19"/>
          <w:lang w:val="en-US"/>
        </w:rPr>
      </w:pPr>
      <w:r w:rsidRPr="002C7EFE">
        <w:rPr>
          <w:lang w:val="en-US"/>
        </w:rPr>
        <w:t>Tax Structuring / National &amp; International</w:t>
      </w:r>
    </w:p>
    <w:p w:rsidR="009C6356" w:rsidRPr="009C6356" w:rsidRDefault="009C6356" w:rsidP="009C6356">
      <w:pPr>
        <w:pStyle w:val="Seznamsodrkami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D</w:t>
      </w:r>
      <w:r w:rsidRPr="00BC74B3">
        <w:rPr>
          <w:sz w:val="19"/>
          <w:szCs w:val="19"/>
          <w:lang w:val="en-US"/>
        </w:rPr>
        <w:t>eduction to support science and research</w:t>
      </w:r>
    </w:p>
    <w:p w:rsidR="009C6356" w:rsidRPr="002C7EFE" w:rsidRDefault="009C6356" w:rsidP="002C7EFE">
      <w:pPr>
        <w:pStyle w:val="Seznamsodrkami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Trust Funds</w:t>
      </w:r>
    </w:p>
    <w:p w:rsidR="00BC7D58" w:rsidRPr="002C7EFE" w:rsidRDefault="00F45936" w:rsidP="000367CB">
      <w:pPr>
        <w:pStyle w:val="Kategorie"/>
        <w:ind w:left="284" w:hanging="284"/>
        <w:rPr>
          <w:szCs w:val="19"/>
          <w:lang w:val="en-US"/>
        </w:rPr>
      </w:pPr>
      <w:r w:rsidRPr="002C7EFE">
        <w:rPr>
          <w:szCs w:val="19"/>
          <w:lang w:val="en-US"/>
        </w:rPr>
        <w:t>Areas of Expertise</w:t>
      </w:r>
    </w:p>
    <w:p w:rsidR="002C7EFE" w:rsidRPr="009C6356" w:rsidRDefault="002C7EFE" w:rsidP="009C6356">
      <w:pPr>
        <w:pStyle w:val="Seznamsodrkami"/>
        <w:rPr>
          <w:sz w:val="19"/>
          <w:szCs w:val="19"/>
          <w:lang w:val="en-US"/>
        </w:rPr>
      </w:pPr>
      <w:r w:rsidRPr="002C7EFE">
        <w:rPr>
          <w:lang w:val="en-US"/>
        </w:rPr>
        <w:t>Biotechnology &amp; Pharmaceutical</w:t>
      </w:r>
      <w:r w:rsidR="009C6356">
        <w:rPr>
          <w:sz w:val="19"/>
          <w:szCs w:val="19"/>
          <w:lang w:val="en-US"/>
        </w:rPr>
        <w:t xml:space="preserve"> </w:t>
      </w:r>
      <w:r w:rsidRPr="009C6356">
        <w:rPr>
          <w:lang w:val="en-US"/>
        </w:rPr>
        <w:t>Industry</w:t>
      </w:r>
    </w:p>
    <w:p w:rsidR="009C6356" w:rsidRPr="002C7EFE" w:rsidRDefault="009C6356" w:rsidP="009C6356">
      <w:pPr>
        <w:pStyle w:val="Seznamsodrkami"/>
        <w:rPr>
          <w:sz w:val="19"/>
          <w:szCs w:val="19"/>
          <w:lang w:val="en-US"/>
        </w:rPr>
      </w:pPr>
      <w:r w:rsidRPr="002C7EFE">
        <w:rPr>
          <w:lang w:val="en-US"/>
        </w:rPr>
        <w:t>Transport &amp; Logistics</w:t>
      </w:r>
    </w:p>
    <w:p w:rsidR="009C6356" w:rsidRPr="002C7EFE" w:rsidRDefault="009C6356" w:rsidP="009C6356">
      <w:pPr>
        <w:pStyle w:val="Seznamsodrkami"/>
        <w:rPr>
          <w:sz w:val="19"/>
          <w:szCs w:val="19"/>
          <w:lang w:val="en-US"/>
        </w:rPr>
      </w:pPr>
      <w:r w:rsidRPr="002C7EFE">
        <w:rPr>
          <w:lang w:val="en-US"/>
        </w:rPr>
        <w:t>Energy</w:t>
      </w:r>
    </w:p>
    <w:p w:rsidR="009C6356" w:rsidRPr="002C7EFE" w:rsidRDefault="009C6356" w:rsidP="009C6356">
      <w:pPr>
        <w:pStyle w:val="Seznamsodrkami"/>
        <w:rPr>
          <w:sz w:val="19"/>
          <w:szCs w:val="19"/>
          <w:lang w:val="en-US"/>
        </w:rPr>
      </w:pPr>
      <w:r w:rsidRPr="002C7EFE">
        <w:rPr>
          <w:lang w:val="en-US"/>
        </w:rPr>
        <w:t>Real Estate</w:t>
      </w:r>
    </w:p>
    <w:p w:rsidR="009C6356" w:rsidRPr="002C7EFE" w:rsidRDefault="009C6356" w:rsidP="009C6356">
      <w:pPr>
        <w:pStyle w:val="Seznamsodrkami"/>
        <w:rPr>
          <w:sz w:val="19"/>
          <w:szCs w:val="19"/>
          <w:lang w:val="en-US"/>
        </w:rPr>
      </w:pPr>
      <w:r w:rsidRPr="002C7EFE">
        <w:rPr>
          <w:lang w:val="en-US"/>
        </w:rPr>
        <w:t>Food Industry &amp; Agriculture</w:t>
      </w:r>
    </w:p>
    <w:p w:rsidR="009C6356" w:rsidRPr="009C6356" w:rsidRDefault="009C6356" w:rsidP="009C6356">
      <w:pPr>
        <w:pStyle w:val="Seznamsodrkami"/>
        <w:rPr>
          <w:sz w:val="19"/>
          <w:szCs w:val="19"/>
          <w:lang w:val="en-US"/>
        </w:rPr>
      </w:pPr>
      <w:r w:rsidRPr="002C7EFE">
        <w:rPr>
          <w:lang w:val="en-US"/>
        </w:rPr>
        <w:t>High Net-Worth Individuals</w:t>
      </w:r>
    </w:p>
    <w:p w:rsidR="002C7EFE" w:rsidRPr="002C7EFE" w:rsidRDefault="002C7EFE" w:rsidP="002C7EFE">
      <w:pPr>
        <w:pStyle w:val="Seznamsodrkami"/>
        <w:rPr>
          <w:sz w:val="19"/>
          <w:szCs w:val="19"/>
          <w:lang w:val="en-US"/>
        </w:rPr>
      </w:pPr>
      <w:r w:rsidRPr="002C7EFE">
        <w:rPr>
          <w:lang w:val="en-US"/>
        </w:rPr>
        <w:t>Construction industry</w:t>
      </w:r>
    </w:p>
    <w:p w:rsidR="004565C1" w:rsidRPr="002C7EFE" w:rsidRDefault="004565C1" w:rsidP="00FC741C">
      <w:pPr>
        <w:pStyle w:val="Seznamsodrkami"/>
        <w:numPr>
          <w:ilvl w:val="0"/>
          <w:numId w:val="0"/>
        </w:numPr>
        <w:ind w:left="360"/>
        <w:rPr>
          <w:sz w:val="19"/>
          <w:szCs w:val="19"/>
          <w:lang w:val="en-US"/>
        </w:rPr>
      </w:pPr>
      <w:bookmarkStart w:id="0" w:name="_GoBack"/>
      <w:bookmarkEnd w:id="0"/>
    </w:p>
    <w:p w:rsidR="00BC7D58" w:rsidRPr="002C7EFE" w:rsidRDefault="00BC7D58" w:rsidP="004F767B">
      <w:pPr>
        <w:pStyle w:val="Seznamsodrkami"/>
        <w:numPr>
          <w:ilvl w:val="0"/>
          <w:numId w:val="0"/>
        </w:numPr>
        <w:spacing w:line="300" w:lineRule="exact"/>
        <w:ind w:left="284"/>
        <w:rPr>
          <w:lang w:val="en-US"/>
        </w:rPr>
      </w:pPr>
    </w:p>
    <w:p w:rsidR="000367CB" w:rsidRPr="002C7EFE" w:rsidRDefault="000367CB" w:rsidP="00BC7D58">
      <w:pPr>
        <w:pStyle w:val="Bulletpoint"/>
        <w:numPr>
          <w:ilvl w:val="0"/>
          <w:numId w:val="0"/>
        </w:numPr>
        <w:spacing w:after="120"/>
        <w:rPr>
          <w:b/>
          <w:lang w:val="en-US"/>
        </w:rPr>
        <w:sectPr w:rsidR="000367CB" w:rsidRPr="002C7EFE" w:rsidSect="000367CB">
          <w:type w:val="continuous"/>
          <w:pgSz w:w="11906" w:h="16838" w:code="9"/>
          <w:pgMar w:top="2126" w:right="1418" w:bottom="1985" w:left="1418" w:header="567" w:footer="510" w:gutter="0"/>
          <w:cols w:num="2" w:space="454" w:equalWidth="0">
            <w:col w:w="4988" w:space="454"/>
            <w:col w:w="3628"/>
          </w:cols>
          <w:titlePg/>
          <w:docGrid w:linePitch="360"/>
        </w:sectPr>
      </w:pPr>
    </w:p>
    <w:tbl>
      <w:tblPr>
        <w:tblStyle w:val="Mkatabulky"/>
        <w:tblpPr w:leftFromText="181" w:rightFromText="181" w:vertAnchor="page" w:horzAnchor="page" w:tblpX="6931" w:tblpY="12571"/>
        <w:tblOverlap w:val="nev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C7D58" w:rsidRPr="002C7EFE" w:rsidTr="000367CB">
        <w:tc>
          <w:tcPr>
            <w:tcW w:w="3969" w:type="dxa"/>
            <w:vAlign w:val="bottom"/>
          </w:tcPr>
          <w:p w:rsidR="00DC2B18" w:rsidRPr="002C7EFE" w:rsidRDefault="004F767B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en-US"/>
              </w:rPr>
            </w:pPr>
            <w:r w:rsidRPr="002C7EFE">
              <w:rPr>
                <w:b/>
                <w:szCs w:val="19"/>
                <w:lang w:val="en-US"/>
              </w:rPr>
              <w:t>Contact</w:t>
            </w:r>
          </w:p>
          <w:p w:rsidR="00DC2B18" w:rsidRPr="002C7EFE" w:rsidRDefault="00DC2B18" w:rsidP="00DC2B18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b/>
                <w:sz w:val="10"/>
                <w:szCs w:val="19"/>
                <w:lang w:val="en-US"/>
              </w:rPr>
            </w:pPr>
          </w:p>
          <w:p w:rsidR="00BC7D58" w:rsidRPr="002C7EFE" w:rsidRDefault="002C7EFE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en-US"/>
              </w:rPr>
            </w:pPr>
            <w:proofErr w:type="spellStart"/>
            <w:r w:rsidRPr="002C7EFE">
              <w:rPr>
                <w:b/>
                <w:szCs w:val="19"/>
                <w:lang w:val="en-US"/>
              </w:rPr>
              <w:t>Jindřich</w:t>
            </w:r>
            <w:proofErr w:type="spellEnd"/>
            <w:r w:rsidRPr="002C7EFE">
              <w:rPr>
                <w:b/>
                <w:szCs w:val="19"/>
                <w:lang w:val="en-US"/>
              </w:rPr>
              <w:t xml:space="preserve"> </w:t>
            </w:r>
            <w:proofErr w:type="spellStart"/>
            <w:r w:rsidRPr="002C7EFE">
              <w:rPr>
                <w:b/>
                <w:szCs w:val="19"/>
                <w:lang w:val="en-US"/>
              </w:rPr>
              <w:t>Trupl</w:t>
            </w:r>
            <w:proofErr w:type="spellEnd"/>
          </w:p>
          <w:p w:rsidR="004F767B" w:rsidRPr="002C7EFE" w:rsidRDefault="002C7EFE" w:rsidP="00DC2B18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2C7EFE">
              <w:rPr>
                <w:sz w:val="19"/>
                <w:szCs w:val="19"/>
                <w:lang w:val="en-US"/>
              </w:rPr>
              <w:t>jindrich.trupl</w:t>
            </w:r>
            <w:r w:rsidR="004565C1" w:rsidRPr="002C7EFE">
              <w:rPr>
                <w:sz w:val="19"/>
                <w:szCs w:val="19"/>
                <w:lang w:val="en-US"/>
              </w:rPr>
              <w:t>@tpa-group.cz</w:t>
            </w:r>
          </w:p>
          <w:p w:rsidR="004F767B" w:rsidRPr="002C7EFE" w:rsidRDefault="00FC741C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en-US"/>
              </w:rPr>
            </w:pPr>
            <w:r w:rsidRPr="002C7EFE">
              <w:rPr>
                <w:lang w:val="en-US"/>
              </w:rPr>
              <w:t>Phon</w:t>
            </w:r>
            <w:r w:rsidR="00B7527C" w:rsidRPr="002C7EFE">
              <w:rPr>
                <w:lang w:val="en-US"/>
              </w:rPr>
              <w:t xml:space="preserve">e: +420 </w:t>
            </w:r>
            <w:r w:rsidR="00587846">
              <w:rPr>
                <w:lang w:val="en-US"/>
              </w:rPr>
              <w:t>222 826 270</w:t>
            </w:r>
          </w:p>
          <w:p w:rsidR="00BC7D58" w:rsidRPr="002C7EFE" w:rsidRDefault="002C7EFE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en-US"/>
              </w:rPr>
            </w:pPr>
            <w:r w:rsidRPr="002C7EFE">
              <w:rPr>
                <w:lang w:val="en-US"/>
              </w:rPr>
              <w:t>Cellphone: +420 602 610 571</w:t>
            </w:r>
          </w:p>
          <w:p w:rsidR="00BC7D58" w:rsidRPr="002C7EFE" w:rsidRDefault="00BC7D58" w:rsidP="000367CB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sz w:val="10"/>
                <w:szCs w:val="10"/>
                <w:lang w:val="en-US"/>
              </w:rPr>
            </w:pPr>
          </w:p>
          <w:p w:rsidR="004F767B" w:rsidRPr="002C7EFE" w:rsidRDefault="004565C1" w:rsidP="00DC2B18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2C7EFE">
              <w:rPr>
                <w:lang w:val="en-US"/>
              </w:rPr>
              <w:t>TPA Czech Republic</w:t>
            </w:r>
          </w:p>
          <w:p w:rsidR="004F767B" w:rsidRPr="002C7EFE" w:rsidRDefault="004565C1" w:rsidP="00DC2B18">
            <w:pPr>
              <w:spacing w:line="240" w:lineRule="atLeast"/>
              <w:rPr>
                <w:sz w:val="19"/>
                <w:szCs w:val="19"/>
                <w:lang w:val="en-US"/>
              </w:rPr>
            </w:pPr>
            <w:proofErr w:type="spellStart"/>
            <w:r w:rsidRPr="002C7EFE">
              <w:rPr>
                <w:lang w:val="en-US"/>
              </w:rPr>
              <w:t>Antala</w:t>
            </w:r>
            <w:proofErr w:type="spellEnd"/>
            <w:r w:rsidRPr="002C7EFE">
              <w:rPr>
                <w:lang w:val="en-US"/>
              </w:rPr>
              <w:t xml:space="preserve"> </w:t>
            </w:r>
            <w:proofErr w:type="spellStart"/>
            <w:r w:rsidRPr="002C7EFE">
              <w:rPr>
                <w:lang w:val="en-US"/>
              </w:rPr>
              <w:t>Staška</w:t>
            </w:r>
            <w:proofErr w:type="spellEnd"/>
            <w:r w:rsidRPr="002C7EFE">
              <w:rPr>
                <w:lang w:val="en-US"/>
              </w:rPr>
              <w:t xml:space="preserve"> 2027/79 Prague 4, 140 00</w:t>
            </w:r>
          </w:p>
          <w:p w:rsidR="00BC7D58" w:rsidRPr="002C7EFE" w:rsidRDefault="004565C1" w:rsidP="004565C1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2C7EFE">
              <w:rPr>
                <w:lang w:val="en-US"/>
              </w:rPr>
              <w:t>Phone: +420 222 826 311</w:t>
            </w:r>
          </w:p>
        </w:tc>
      </w:tr>
    </w:tbl>
    <w:p w:rsidR="00436E27" w:rsidRPr="00B7527C" w:rsidRDefault="00436E27" w:rsidP="00BC7D58">
      <w:pPr>
        <w:pStyle w:val="Kategorie"/>
        <w:spacing w:before="0"/>
        <w:rPr>
          <w:lang w:val="en-US"/>
        </w:rPr>
      </w:pPr>
    </w:p>
    <w:sectPr w:rsidR="00436E27" w:rsidRPr="00B7527C" w:rsidSect="00BC7D58">
      <w:type w:val="continuous"/>
      <w:pgSz w:w="11906" w:h="16838" w:code="9"/>
      <w:pgMar w:top="2126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8DC" w:rsidRDefault="007668DC" w:rsidP="00956F35">
      <w:pPr>
        <w:spacing w:line="240" w:lineRule="auto"/>
      </w:pPr>
      <w:r>
        <w:separator/>
      </w:r>
    </w:p>
  </w:endnote>
  <w:endnote w:type="continuationSeparator" w:id="0">
    <w:p w:rsidR="007668DC" w:rsidRDefault="007668DC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18" w:rsidRPr="00DB7C4A" w:rsidRDefault="00DB7C4A" w:rsidP="00DC2B18">
    <w:pPr>
      <w:pStyle w:val="Zpat"/>
      <w:spacing w:before="120" w:line="300" w:lineRule="atLeast"/>
      <w:ind w:left="28" w:right="-1418"/>
      <w:rPr>
        <w:rFonts w:ascii="Helvetica LT Std Light" w:hAnsi="Helvetica LT Std Light"/>
        <w:sz w:val="16"/>
        <w:szCs w:val="16"/>
        <w:lang w:val="en-US"/>
      </w:rPr>
    </w:pPr>
    <w:r w:rsidRPr="00DB7C4A">
      <w:rPr>
        <w:rFonts w:ascii="Helvetica LT Std Light" w:hAnsi="Helvetica LT Std Light"/>
        <w:noProof/>
        <w:sz w:val="16"/>
        <w:szCs w:val="16"/>
        <w:lang w:val="cs-CZ" w:eastAsia="cs-CZ"/>
      </w:rPr>
      <w:drawing>
        <wp:anchor distT="0" distB="0" distL="114300" distR="114300" simplePos="0" relativeHeight="251661312" behindDoc="1" locked="0" layoutInCell="1" allowOverlap="1" wp14:anchorId="3448AEB7" wp14:editId="636382C3">
          <wp:simplePos x="0" y="0"/>
          <wp:positionH relativeFrom="margin">
            <wp:posOffset>4740275</wp:posOffset>
          </wp:positionH>
          <wp:positionV relativeFrom="paragraph">
            <wp:posOffset>-114935</wp:posOffset>
          </wp:positionV>
          <wp:extent cx="1080000" cy="500690"/>
          <wp:effectExtent l="0" t="0" r="6350" b="0"/>
          <wp:wrapTight wrapText="bothSides">
            <wp:wrapPolygon edited="0">
              <wp:start x="0" y="0"/>
              <wp:lineTo x="0" y="20558"/>
              <wp:lineTo x="21346" y="20558"/>
              <wp:lineTo x="21346" y="0"/>
              <wp:lineTo x="0" y="0"/>
            </wp:wrapPolygon>
          </wp:wrapTight>
          <wp:docPr id="2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31" t="7059" r="3147" b="7529"/>
                  <a:stretch/>
                </pic:blipFill>
                <pic:spPr bwMode="auto">
                  <a:xfrm>
                    <a:off x="0" y="0"/>
                    <a:ext cx="1080000" cy="500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D58" w:rsidRPr="00DB7C4A">
      <w:rPr>
        <w:rFonts w:ascii="Helvetica LT Std Light" w:hAnsi="Helvetica LT Std Light"/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B9C5C56" wp14:editId="388F45DB">
              <wp:simplePos x="0" y="0"/>
              <wp:positionH relativeFrom="column">
                <wp:posOffset>3328035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2.05pt,309.75pt" to="262.0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" strokecolor="#a9cd82 [3205]" strokeweight=".5pt">
              <w10:wrap anchory="page"/>
              <w10:anchorlock/>
            </v:line>
          </w:pict>
        </mc:Fallback>
      </mc:AlternateContent>
    </w:r>
    <w:r w:rsidR="00DC2B18" w:rsidRPr="00DB7C4A">
      <w:rPr>
        <w:rFonts w:ascii="Helvetica LT Std Light" w:hAnsi="Helvetica LT Std Light"/>
        <w:sz w:val="16"/>
        <w:szCs w:val="16"/>
        <w:lang w:val="en-US"/>
      </w:rPr>
      <w:t xml:space="preserve">Albania </w:t>
    </w:r>
    <w:proofErr w:type="gramStart"/>
    <w:r w:rsidR="00DC2B18" w:rsidRPr="00DB7C4A">
      <w:rPr>
        <w:rFonts w:ascii="Helvetica LT Std Light" w:hAnsi="Helvetica LT Std Light"/>
        <w:sz w:val="16"/>
        <w:szCs w:val="16"/>
        <w:lang w:val="en-US"/>
      </w:rPr>
      <w:t>|  Austria</w:t>
    </w:r>
    <w:proofErr w:type="gramEnd"/>
    <w:r w:rsidR="00DC2B18" w:rsidRPr="00DB7C4A">
      <w:rPr>
        <w:rFonts w:ascii="Helvetica LT Std Light" w:hAnsi="Helvetica LT Std Light"/>
        <w:sz w:val="16"/>
        <w:szCs w:val="16"/>
        <w:lang w:val="en-US"/>
      </w:rPr>
      <w:t xml:space="preserve">  |  Bulgaria  |  Croatia |  Czech Republic  </w:t>
    </w:r>
  </w:p>
  <w:p w:rsidR="00BC7D58" w:rsidRPr="004565C1" w:rsidRDefault="00DC2B18" w:rsidP="00DC2B18">
    <w:pPr>
      <w:pStyle w:val="Zpat"/>
      <w:spacing w:line="200" w:lineRule="atLeast"/>
      <w:ind w:left="28" w:right="-1418"/>
      <w:rPr>
        <w:rFonts w:ascii="Helvetica LT Std Light" w:hAnsi="Helvetica LT Std Light"/>
        <w:sz w:val="16"/>
        <w:szCs w:val="16"/>
        <w:lang w:val="en-US"/>
      </w:rPr>
    </w:pPr>
    <w:r w:rsidRPr="00DB7C4A">
      <w:rPr>
        <w:rFonts w:ascii="Helvetica LT Std Light" w:hAnsi="Helvetica LT Std Light"/>
        <w:sz w:val="16"/>
        <w:szCs w:val="16"/>
        <w:lang w:val="en-US"/>
      </w:rPr>
      <w:t xml:space="preserve">Hungary </w:t>
    </w:r>
    <w:proofErr w:type="gramStart"/>
    <w:r w:rsidRPr="00DB7C4A">
      <w:rPr>
        <w:rFonts w:ascii="Helvetica LT Std Light" w:hAnsi="Helvetica LT Std Light"/>
        <w:sz w:val="16"/>
        <w:szCs w:val="16"/>
        <w:lang w:val="en-US"/>
      </w:rPr>
      <w:t>|  Poland</w:t>
    </w:r>
    <w:proofErr w:type="gramEnd"/>
    <w:r w:rsidRPr="00DB7C4A">
      <w:rPr>
        <w:rFonts w:ascii="Helvetica LT Std Light" w:hAnsi="Helvetica LT Std Light"/>
        <w:sz w:val="16"/>
        <w:szCs w:val="16"/>
        <w:lang w:val="en-US"/>
      </w:rPr>
      <w:t xml:space="preserve">  |  Romania  |  Serbia  |  Slovakia  |  Slovenia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8DC" w:rsidRDefault="007668DC" w:rsidP="00956F35">
      <w:pPr>
        <w:spacing w:line="240" w:lineRule="auto"/>
      </w:pPr>
      <w:r>
        <w:separator/>
      </w:r>
    </w:p>
  </w:footnote>
  <w:footnote w:type="continuationSeparator" w:id="0">
    <w:p w:rsidR="007668DC" w:rsidRDefault="007668DC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BA" w:rsidRDefault="00DA73BA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cs-CZ" w:eastAsia="cs-CZ"/>
      </w:rPr>
      <w:drawing>
        <wp:inline distT="0" distB="0" distL="0" distR="0" wp14:anchorId="3AA45EEE" wp14:editId="4EDAA069">
          <wp:extent cx="896400" cy="752400"/>
          <wp:effectExtent l="0" t="0" r="0" b="0"/>
          <wp:docPr id="1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C1"/>
    <w:rsid w:val="00002E73"/>
    <w:rsid w:val="000032D2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B7B84"/>
    <w:rsid w:val="000C442A"/>
    <w:rsid w:val="000D7B9E"/>
    <w:rsid w:val="000E6ED8"/>
    <w:rsid w:val="00111EA6"/>
    <w:rsid w:val="001162BF"/>
    <w:rsid w:val="00135D2F"/>
    <w:rsid w:val="0016075E"/>
    <w:rsid w:val="0016335E"/>
    <w:rsid w:val="00174C24"/>
    <w:rsid w:val="00182126"/>
    <w:rsid w:val="001838A7"/>
    <w:rsid w:val="0018415C"/>
    <w:rsid w:val="00192CB1"/>
    <w:rsid w:val="001956AA"/>
    <w:rsid w:val="001A3ED7"/>
    <w:rsid w:val="001A4048"/>
    <w:rsid w:val="001B0321"/>
    <w:rsid w:val="001B7D43"/>
    <w:rsid w:val="001C0C9B"/>
    <w:rsid w:val="001C1612"/>
    <w:rsid w:val="001D680E"/>
    <w:rsid w:val="001D6D4D"/>
    <w:rsid w:val="001D74D7"/>
    <w:rsid w:val="001E572D"/>
    <w:rsid w:val="00206D8E"/>
    <w:rsid w:val="00221521"/>
    <w:rsid w:val="00232050"/>
    <w:rsid w:val="002512D5"/>
    <w:rsid w:val="002615AB"/>
    <w:rsid w:val="0026558A"/>
    <w:rsid w:val="002701E7"/>
    <w:rsid w:val="00272042"/>
    <w:rsid w:val="0027614E"/>
    <w:rsid w:val="0027692C"/>
    <w:rsid w:val="00277F87"/>
    <w:rsid w:val="00296BEA"/>
    <w:rsid w:val="002A63F2"/>
    <w:rsid w:val="002B42FA"/>
    <w:rsid w:val="002C10F9"/>
    <w:rsid w:val="002C7EFE"/>
    <w:rsid w:val="002F3A72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599A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3CC9"/>
    <w:rsid w:val="004236F8"/>
    <w:rsid w:val="0043214B"/>
    <w:rsid w:val="004338D5"/>
    <w:rsid w:val="00436E27"/>
    <w:rsid w:val="00453DD6"/>
    <w:rsid w:val="004565C1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80113"/>
    <w:rsid w:val="00580BFA"/>
    <w:rsid w:val="00587846"/>
    <w:rsid w:val="00597D83"/>
    <w:rsid w:val="005B27C6"/>
    <w:rsid w:val="005B2A40"/>
    <w:rsid w:val="005B3967"/>
    <w:rsid w:val="005C77D7"/>
    <w:rsid w:val="005D227F"/>
    <w:rsid w:val="005E1CA2"/>
    <w:rsid w:val="005E522C"/>
    <w:rsid w:val="005E7C15"/>
    <w:rsid w:val="005F34D0"/>
    <w:rsid w:val="005F416A"/>
    <w:rsid w:val="00611AA9"/>
    <w:rsid w:val="006278FD"/>
    <w:rsid w:val="00664588"/>
    <w:rsid w:val="00665A99"/>
    <w:rsid w:val="00686198"/>
    <w:rsid w:val="006A15D0"/>
    <w:rsid w:val="006A250E"/>
    <w:rsid w:val="006A2FE0"/>
    <w:rsid w:val="006A7FE2"/>
    <w:rsid w:val="006B1175"/>
    <w:rsid w:val="006B19DC"/>
    <w:rsid w:val="006B4FE0"/>
    <w:rsid w:val="006C3036"/>
    <w:rsid w:val="006D28FC"/>
    <w:rsid w:val="006D3A22"/>
    <w:rsid w:val="006E2FA7"/>
    <w:rsid w:val="006E44FF"/>
    <w:rsid w:val="006F510C"/>
    <w:rsid w:val="006F676D"/>
    <w:rsid w:val="007017C7"/>
    <w:rsid w:val="00713B9D"/>
    <w:rsid w:val="00726402"/>
    <w:rsid w:val="007303A8"/>
    <w:rsid w:val="00734909"/>
    <w:rsid w:val="0076004A"/>
    <w:rsid w:val="007659EA"/>
    <w:rsid w:val="007668DC"/>
    <w:rsid w:val="00776468"/>
    <w:rsid w:val="00791374"/>
    <w:rsid w:val="00797616"/>
    <w:rsid w:val="007B2601"/>
    <w:rsid w:val="007B350F"/>
    <w:rsid w:val="007B3D49"/>
    <w:rsid w:val="007F3C7A"/>
    <w:rsid w:val="007F7A06"/>
    <w:rsid w:val="0080561F"/>
    <w:rsid w:val="00812C56"/>
    <w:rsid w:val="00813B4E"/>
    <w:rsid w:val="00817789"/>
    <w:rsid w:val="00834E4F"/>
    <w:rsid w:val="00844D37"/>
    <w:rsid w:val="0084612F"/>
    <w:rsid w:val="00853D78"/>
    <w:rsid w:val="00862261"/>
    <w:rsid w:val="00871E70"/>
    <w:rsid w:val="008733A7"/>
    <w:rsid w:val="008927CA"/>
    <w:rsid w:val="00894EE6"/>
    <w:rsid w:val="00895CB5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50297"/>
    <w:rsid w:val="009532B7"/>
    <w:rsid w:val="00956F35"/>
    <w:rsid w:val="009669CC"/>
    <w:rsid w:val="00972234"/>
    <w:rsid w:val="009857B0"/>
    <w:rsid w:val="009974B4"/>
    <w:rsid w:val="009C6356"/>
    <w:rsid w:val="009D0786"/>
    <w:rsid w:val="009D3FC8"/>
    <w:rsid w:val="009D4A12"/>
    <w:rsid w:val="009F1019"/>
    <w:rsid w:val="009F3826"/>
    <w:rsid w:val="009F76AC"/>
    <w:rsid w:val="00A45294"/>
    <w:rsid w:val="00A51FBF"/>
    <w:rsid w:val="00A74F23"/>
    <w:rsid w:val="00A776EB"/>
    <w:rsid w:val="00A872C0"/>
    <w:rsid w:val="00A90B47"/>
    <w:rsid w:val="00A9743C"/>
    <w:rsid w:val="00AB6D15"/>
    <w:rsid w:val="00AD2616"/>
    <w:rsid w:val="00AD4DA7"/>
    <w:rsid w:val="00AD6B5E"/>
    <w:rsid w:val="00AD7464"/>
    <w:rsid w:val="00AE270B"/>
    <w:rsid w:val="00AE4FB9"/>
    <w:rsid w:val="00AE785A"/>
    <w:rsid w:val="00AF0A06"/>
    <w:rsid w:val="00B0073F"/>
    <w:rsid w:val="00B0633C"/>
    <w:rsid w:val="00B103A1"/>
    <w:rsid w:val="00B1258B"/>
    <w:rsid w:val="00B24266"/>
    <w:rsid w:val="00B31A52"/>
    <w:rsid w:val="00B36E0B"/>
    <w:rsid w:val="00B72450"/>
    <w:rsid w:val="00B7527C"/>
    <w:rsid w:val="00B90DE9"/>
    <w:rsid w:val="00B91D64"/>
    <w:rsid w:val="00B97CB7"/>
    <w:rsid w:val="00BA3C1C"/>
    <w:rsid w:val="00BC7D58"/>
    <w:rsid w:val="00BD2205"/>
    <w:rsid w:val="00BE6673"/>
    <w:rsid w:val="00BF5747"/>
    <w:rsid w:val="00C01098"/>
    <w:rsid w:val="00C10C20"/>
    <w:rsid w:val="00C11803"/>
    <w:rsid w:val="00C12B87"/>
    <w:rsid w:val="00C14EB0"/>
    <w:rsid w:val="00C159D2"/>
    <w:rsid w:val="00C34180"/>
    <w:rsid w:val="00C4180B"/>
    <w:rsid w:val="00C579A8"/>
    <w:rsid w:val="00C611D2"/>
    <w:rsid w:val="00C61527"/>
    <w:rsid w:val="00C6229A"/>
    <w:rsid w:val="00C675FE"/>
    <w:rsid w:val="00C73B58"/>
    <w:rsid w:val="00C77220"/>
    <w:rsid w:val="00C7793E"/>
    <w:rsid w:val="00C77BAA"/>
    <w:rsid w:val="00C87FCC"/>
    <w:rsid w:val="00C9290A"/>
    <w:rsid w:val="00CB764A"/>
    <w:rsid w:val="00CC322A"/>
    <w:rsid w:val="00CD5E6F"/>
    <w:rsid w:val="00CF0076"/>
    <w:rsid w:val="00CF1987"/>
    <w:rsid w:val="00CF3B80"/>
    <w:rsid w:val="00CF5C3E"/>
    <w:rsid w:val="00CF75E1"/>
    <w:rsid w:val="00D10FCD"/>
    <w:rsid w:val="00D122D4"/>
    <w:rsid w:val="00D27D5A"/>
    <w:rsid w:val="00D52F60"/>
    <w:rsid w:val="00D54799"/>
    <w:rsid w:val="00D57129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4873"/>
    <w:rsid w:val="00DD65FF"/>
    <w:rsid w:val="00DF1EEA"/>
    <w:rsid w:val="00E03112"/>
    <w:rsid w:val="00E03777"/>
    <w:rsid w:val="00E133F1"/>
    <w:rsid w:val="00E26F04"/>
    <w:rsid w:val="00E275FA"/>
    <w:rsid w:val="00E30083"/>
    <w:rsid w:val="00E30872"/>
    <w:rsid w:val="00E369EC"/>
    <w:rsid w:val="00E44DC8"/>
    <w:rsid w:val="00E50AB6"/>
    <w:rsid w:val="00E608AC"/>
    <w:rsid w:val="00E73042"/>
    <w:rsid w:val="00E74CE5"/>
    <w:rsid w:val="00E92A1F"/>
    <w:rsid w:val="00EA039D"/>
    <w:rsid w:val="00EA4F74"/>
    <w:rsid w:val="00EB1080"/>
    <w:rsid w:val="00EB305D"/>
    <w:rsid w:val="00ED0A5E"/>
    <w:rsid w:val="00ED7EE7"/>
    <w:rsid w:val="00EE1495"/>
    <w:rsid w:val="00EF106F"/>
    <w:rsid w:val="00EF61D9"/>
    <w:rsid w:val="00F01C66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88A"/>
    <w:rsid w:val="00F57907"/>
    <w:rsid w:val="00F657BE"/>
    <w:rsid w:val="00F75A83"/>
    <w:rsid w:val="00F76F60"/>
    <w:rsid w:val="00F773E1"/>
    <w:rsid w:val="00FA3740"/>
    <w:rsid w:val="00FA4F79"/>
    <w:rsid w:val="00FB2295"/>
    <w:rsid w:val="00FB3D09"/>
    <w:rsid w:val="00FB54EA"/>
    <w:rsid w:val="00FB68B1"/>
    <w:rsid w:val="00FC0814"/>
    <w:rsid w:val="00FC1B40"/>
    <w:rsid w:val="00FC4C09"/>
    <w:rsid w:val="00FC741C"/>
    <w:rsid w:val="00FD275E"/>
    <w:rsid w:val="00FD4053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~9102227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31D3D-F599-41B3-A860-F2BFF87D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~9102227.dotx</Template>
  <TotalTime>2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Uživatel systému Windows</cp:lastModifiedBy>
  <cp:revision>5</cp:revision>
  <cp:lastPrinted>2016-08-19T10:50:00Z</cp:lastPrinted>
  <dcterms:created xsi:type="dcterms:W3CDTF">2018-02-07T12:29:00Z</dcterms:created>
  <dcterms:modified xsi:type="dcterms:W3CDTF">2018-03-28T08:02:00Z</dcterms:modified>
</cp:coreProperties>
</file>